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3C26" w14:textId="77777777" w:rsidR="008E6587" w:rsidRDefault="00DD7BFA">
      <w:pPr>
        <w:spacing w:before="39"/>
        <w:ind w:left="24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LJYO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ATTENDANCE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POLICY</w:t>
      </w:r>
    </w:p>
    <w:p w14:paraId="032F50E7" w14:textId="77777777" w:rsidR="008E6587" w:rsidRDefault="008E6587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493F7241" w14:textId="0857E8BF" w:rsidR="008E6587" w:rsidRDefault="00DD7BFA" w:rsidP="00207318">
      <w:pPr>
        <w:pStyle w:val="BodyText"/>
        <w:spacing w:line="251" w:lineRule="auto"/>
        <w:ind w:right="158"/>
        <w:jc w:val="both"/>
      </w:pPr>
      <w:r>
        <w:t>LJYO</w:t>
      </w:r>
      <w:r>
        <w:rPr>
          <w:spacing w:val="2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committed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providing</w:t>
      </w:r>
      <w:r>
        <w:rPr>
          <w:spacing w:val="21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members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highest</w:t>
      </w:r>
      <w:r>
        <w:rPr>
          <w:spacing w:val="20"/>
        </w:rPr>
        <w:t xml:space="preserve"> </w:t>
      </w:r>
      <w:r>
        <w:t>quality</w:t>
      </w:r>
      <w:r>
        <w:rPr>
          <w:spacing w:val="21"/>
        </w:rPr>
        <w:t xml:space="preserve"> </w:t>
      </w:r>
      <w:r>
        <w:t>musical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educational</w:t>
      </w:r>
      <w:r>
        <w:rPr>
          <w:spacing w:val="50"/>
          <w:w w:val="102"/>
        </w:rPr>
        <w:t xml:space="preserve"> </w:t>
      </w:r>
      <w:r>
        <w:t>experience</w:t>
      </w:r>
      <w:r>
        <w:rPr>
          <w:spacing w:val="17"/>
        </w:rPr>
        <w:t xml:space="preserve"> </w:t>
      </w:r>
      <w:r>
        <w:t>possible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requires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serious</w:t>
      </w:r>
      <w:r>
        <w:rPr>
          <w:spacing w:val="16"/>
        </w:rPr>
        <w:t xml:space="preserve"> </w:t>
      </w:r>
      <w:r>
        <w:t>commitment</w:t>
      </w:r>
      <w:r>
        <w:rPr>
          <w:spacing w:val="16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members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families</w:t>
      </w:r>
      <w:r>
        <w:rPr>
          <w:spacing w:val="16"/>
        </w:rPr>
        <w:t xml:space="preserve"> </w:t>
      </w:r>
      <w:r>
        <w:t>in</w:t>
      </w:r>
      <w:r>
        <w:rPr>
          <w:spacing w:val="104"/>
          <w:w w:val="102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so.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very</w:t>
      </w:r>
      <w:r>
        <w:rPr>
          <w:spacing w:val="18"/>
        </w:rPr>
        <w:t xml:space="preserve"> </w:t>
      </w:r>
      <w:r>
        <w:t>nature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orchestral</w:t>
      </w:r>
      <w:r>
        <w:rPr>
          <w:spacing w:val="17"/>
        </w:rPr>
        <w:t xml:space="preserve"> </w:t>
      </w:r>
      <w:r>
        <w:t>experience</w:t>
      </w:r>
      <w:r>
        <w:rPr>
          <w:spacing w:val="17"/>
        </w:rPr>
        <w:t xml:space="preserve"> </w:t>
      </w:r>
      <w:r>
        <w:t>requires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members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present</w:t>
      </w:r>
      <w:r>
        <w:rPr>
          <w:spacing w:val="46"/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rehearse</w:t>
      </w:r>
      <w:r>
        <w:rPr>
          <w:spacing w:val="16"/>
        </w:rPr>
        <w:t xml:space="preserve"> </w:t>
      </w:r>
      <w:r>
        <w:t>together.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important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understand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LJYO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teaching/learning</w:t>
      </w:r>
      <w:r>
        <w:rPr>
          <w:spacing w:val="82"/>
          <w:w w:val="102"/>
        </w:rPr>
        <w:t xml:space="preserve"> </w:t>
      </w:r>
      <w:r>
        <w:t>ensemble;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value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program</w:t>
      </w:r>
      <w:r>
        <w:rPr>
          <w:spacing w:val="21"/>
        </w:rPr>
        <w:t xml:space="preserve"> </w:t>
      </w:r>
      <w:r>
        <w:t>comes</w:t>
      </w:r>
      <w:r>
        <w:rPr>
          <w:spacing w:val="20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weekly</w:t>
      </w:r>
      <w:r>
        <w:rPr>
          <w:spacing w:val="20"/>
        </w:rPr>
        <w:t xml:space="preserve"> </w:t>
      </w:r>
      <w:r>
        <w:t>building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learning.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rehearsals</w:t>
      </w:r>
      <w:r>
        <w:rPr>
          <w:spacing w:val="28"/>
          <w:w w:val="102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program,</w:t>
      </w:r>
      <w:r>
        <w:rPr>
          <w:spacing w:val="18"/>
        </w:rPr>
        <w:t xml:space="preserve"> </w:t>
      </w:r>
      <w:r>
        <w:t>whereas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concerts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display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achievement.</w:t>
      </w:r>
      <w:r>
        <w:rPr>
          <w:spacing w:val="17"/>
        </w:rPr>
        <w:t xml:space="preserve"> </w:t>
      </w:r>
      <w:r>
        <w:t>Therefore,</w:t>
      </w:r>
      <w:r>
        <w:rPr>
          <w:spacing w:val="17"/>
        </w:rPr>
        <w:t xml:space="preserve"> </w:t>
      </w:r>
      <w:r>
        <w:t>LJYO</w:t>
      </w:r>
      <w:r>
        <w:rPr>
          <w:spacing w:val="19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an</w:t>
      </w:r>
      <w:r>
        <w:rPr>
          <w:spacing w:val="52"/>
          <w:w w:val="102"/>
        </w:rPr>
        <w:t xml:space="preserve"> </w:t>
      </w:r>
      <w:r>
        <w:t>attendance</w:t>
      </w:r>
      <w:r>
        <w:rPr>
          <w:spacing w:val="15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t>wherein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accept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responsibility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present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all</w:t>
      </w:r>
      <w:r>
        <w:rPr>
          <w:spacing w:val="106"/>
          <w:w w:val="102"/>
        </w:rPr>
        <w:t xml:space="preserve"> </w:t>
      </w:r>
      <w:r>
        <w:t>rehearsals,</w:t>
      </w:r>
      <w:r>
        <w:rPr>
          <w:spacing w:val="19"/>
        </w:rPr>
        <w:t xml:space="preserve"> </w:t>
      </w:r>
      <w:r w:rsidR="00207318">
        <w:t>performances,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special</w:t>
      </w:r>
      <w:r>
        <w:rPr>
          <w:spacing w:val="20"/>
        </w:rPr>
        <w:t xml:space="preserve"> </w:t>
      </w:r>
      <w:r>
        <w:t>events.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negative</w:t>
      </w:r>
      <w:r>
        <w:rPr>
          <w:spacing w:val="21"/>
        </w:rPr>
        <w:t xml:space="preserve"> </w:t>
      </w:r>
      <w:r>
        <w:t>impact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absences</w:t>
      </w:r>
      <w:r>
        <w:rPr>
          <w:spacing w:val="20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44"/>
          <w:w w:val="102"/>
        </w:rPr>
        <w:t xml:space="preserve"> </w:t>
      </w:r>
      <w:r>
        <w:t>program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individual</w:t>
      </w:r>
      <w:r>
        <w:rPr>
          <w:spacing w:val="22"/>
        </w:rPr>
        <w:t xml:space="preserve"> </w:t>
      </w:r>
      <w:r>
        <w:t>players,</w:t>
      </w:r>
      <w:r>
        <w:rPr>
          <w:spacing w:val="22"/>
        </w:rPr>
        <w:t xml:space="preserve"> </w:t>
      </w:r>
      <w:r>
        <w:t>coaches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directors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significant.</w:t>
      </w:r>
    </w:p>
    <w:p w14:paraId="220EF445" w14:textId="77777777" w:rsidR="008E6587" w:rsidRDefault="008E6587" w:rsidP="00207318">
      <w:pPr>
        <w:spacing w:before="3"/>
        <w:jc w:val="both"/>
        <w:rPr>
          <w:rFonts w:ascii="Times New Roman" w:eastAsia="Times New Roman" w:hAnsi="Times New Roman" w:cs="Times New Roman"/>
        </w:rPr>
      </w:pPr>
    </w:p>
    <w:p w14:paraId="32BDBE94" w14:textId="77777777" w:rsidR="008E6587" w:rsidRDefault="00DD7BFA" w:rsidP="00207318">
      <w:pPr>
        <w:pStyle w:val="BodyText"/>
        <w:spacing w:line="250" w:lineRule="auto"/>
        <w:ind w:right="158"/>
        <w:jc w:val="both"/>
      </w:pPr>
      <w:r>
        <w:t>The</w:t>
      </w:r>
      <w:r>
        <w:rPr>
          <w:spacing w:val="23"/>
        </w:rPr>
        <w:t xml:space="preserve"> </w:t>
      </w:r>
      <w:r>
        <w:t>administrative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music</w:t>
      </w:r>
      <w:r>
        <w:rPr>
          <w:spacing w:val="23"/>
        </w:rPr>
        <w:t xml:space="preserve"> </w:t>
      </w:r>
      <w:r>
        <w:t>staff</w:t>
      </w:r>
      <w:r>
        <w:rPr>
          <w:spacing w:val="22"/>
        </w:rPr>
        <w:t xml:space="preserve"> </w:t>
      </w:r>
      <w:r>
        <w:t>recognizes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members</w:t>
      </w:r>
      <w:r>
        <w:rPr>
          <w:spacing w:val="22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occasionally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other</w:t>
      </w:r>
      <w:r>
        <w:rPr>
          <w:spacing w:val="44"/>
          <w:w w:val="102"/>
        </w:rPr>
        <w:t xml:space="preserve"> </w:t>
      </w:r>
      <w:r>
        <w:t>obligations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unexpected</w:t>
      </w:r>
      <w:r>
        <w:rPr>
          <w:spacing w:val="22"/>
        </w:rPr>
        <w:t xml:space="preserve"> </w:t>
      </w:r>
      <w:r>
        <w:t>conflicts</w:t>
      </w:r>
      <w:r>
        <w:rPr>
          <w:spacing w:val="20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Saturday</w:t>
      </w:r>
      <w:r>
        <w:rPr>
          <w:spacing w:val="22"/>
        </w:rPr>
        <w:t xml:space="preserve"> </w:t>
      </w:r>
      <w:r>
        <w:t>mornings;</w:t>
      </w:r>
      <w:r>
        <w:rPr>
          <w:spacing w:val="21"/>
        </w:rPr>
        <w:t xml:space="preserve"> </w:t>
      </w:r>
      <w:r>
        <w:t>however,</w:t>
      </w:r>
      <w:r>
        <w:rPr>
          <w:spacing w:val="21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detrimental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54"/>
          <w:w w:val="102"/>
        </w:rPr>
        <w:t xml:space="preserve"> </w:t>
      </w:r>
      <w:r>
        <w:t>educational</w:t>
      </w:r>
      <w:r>
        <w:rPr>
          <w:spacing w:val="17"/>
        </w:rPr>
        <w:t xml:space="preserve"> </w:t>
      </w:r>
      <w:r>
        <w:t>experience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LJYO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different</w:t>
      </w:r>
      <w:r>
        <w:rPr>
          <w:spacing w:val="18"/>
        </w:rPr>
        <w:t xml:space="preserve"> </w:t>
      </w:r>
      <w:r>
        <w:t>members</w:t>
      </w:r>
      <w:r>
        <w:rPr>
          <w:spacing w:val="17"/>
        </w:rPr>
        <w:t xml:space="preserve"> </w:t>
      </w:r>
      <w:r>
        <w:t>missing</w:t>
      </w:r>
      <w:r>
        <w:rPr>
          <w:spacing w:val="19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week.</w:t>
      </w:r>
    </w:p>
    <w:p w14:paraId="3445007E" w14:textId="77777777" w:rsidR="008E6587" w:rsidRDefault="008E6587" w:rsidP="00207318">
      <w:pPr>
        <w:spacing w:before="1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630BB9D" w14:textId="31B1952B" w:rsidR="008E6587" w:rsidRDefault="00DD7BFA" w:rsidP="00780024">
      <w:pPr>
        <w:pStyle w:val="BodyText"/>
        <w:spacing w:line="251" w:lineRule="auto"/>
        <w:ind w:right="241"/>
        <w:jc w:val="both"/>
      </w:pPr>
      <w:r>
        <w:t>Members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asked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families</w:t>
      </w:r>
      <w:r>
        <w:rPr>
          <w:spacing w:val="19"/>
        </w:rPr>
        <w:t xml:space="preserve"> </w:t>
      </w:r>
      <w:r>
        <w:t>throughout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year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arrange</w:t>
      </w:r>
      <w:r>
        <w:rPr>
          <w:spacing w:val="19"/>
        </w:rPr>
        <w:t xml:space="preserve"> </w:t>
      </w:r>
      <w:r>
        <w:t>scheduling</w:t>
      </w:r>
      <w:r>
        <w:rPr>
          <w:spacing w:val="19"/>
        </w:rPr>
        <w:t xml:space="preserve"> </w:t>
      </w:r>
      <w:r>
        <w:t>of</w:t>
      </w:r>
      <w:r>
        <w:rPr>
          <w:spacing w:val="40"/>
          <w:w w:val="102"/>
        </w:rPr>
        <w:t xml:space="preserve"> </w:t>
      </w:r>
      <w:r>
        <w:t>extracurricular</w:t>
      </w:r>
      <w:r>
        <w:rPr>
          <w:spacing w:val="22"/>
        </w:rPr>
        <w:t xml:space="preserve"> </w:t>
      </w:r>
      <w:r>
        <w:t>activities</w:t>
      </w:r>
      <w:r>
        <w:rPr>
          <w:spacing w:val="22"/>
        </w:rPr>
        <w:t xml:space="preserve"> </w:t>
      </w:r>
      <w:r>
        <w:t>(for</w:t>
      </w:r>
      <w:r>
        <w:rPr>
          <w:spacing w:val="22"/>
        </w:rPr>
        <w:t xml:space="preserve"> </w:t>
      </w:r>
      <w:r>
        <w:t>example</w:t>
      </w:r>
      <w:r>
        <w:rPr>
          <w:spacing w:val="23"/>
        </w:rPr>
        <w:t xml:space="preserve"> </w:t>
      </w:r>
      <w:r>
        <w:t>university/college</w:t>
      </w:r>
      <w:r>
        <w:rPr>
          <w:spacing w:val="24"/>
        </w:rPr>
        <w:t xml:space="preserve"> </w:t>
      </w:r>
      <w:r>
        <w:t>visits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auditions,</w:t>
      </w:r>
      <w:r>
        <w:rPr>
          <w:spacing w:val="22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music/sports</w:t>
      </w:r>
      <w:r>
        <w:rPr>
          <w:spacing w:val="136"/>
          <w:w w:val="102"/>
        </w:rPr>
        <w:t xml:space="preserve"> </w:t>
      </w:r>
      <w:r>
        <w:t>activities,</w:t>
      </w:r>
      <w:r>
        <w:rPr>
          <w:spacing w:val="17"/>
        </w:rPr>
        <w:t xml:space="preserve"> </w:t>
      </w:r>
      <w:r>
        <w:t>family</w:t>
      </w:r>
      <w:r>
        <w:rPr>
          <w:spacing w:val="19"/>
        </w:rPr>
        <w:t xml:space="preserve"> </w:t>
      </w:r>
      <w:r>
        <w:t>events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music</w:t>
      </w:r>
      <w:r>
        <w:rPr>
          <w:spacing w:val="18"/>
        </w:rPr>
        <w:t xml:space="preserve"> </w:t>
      </w:r>
      <w:r>
        <w:t>exams)</w:t>
      </w:r>
      <w:r>
        <w:rPr>
          <w:spacing w:val="18"/>
        </w:rPr>
        <w:t xml:space="preserve"> </w:t>
      </w:r>
      <w:r>
        <w:t>around</w:t>
      </w:r>
      <w:r>
        <w:rPr>
          <w:spacing w:val="19"/>
        </w:rPr>
        <w:t xml:space="preserve"> </w:t>
      </w:r>
      <w:r>
        <w:t>LJYO’s</w:t>
      </w:r>
      <w:r>
        <w:rPr>
          <w:spacing w:val="18"/>
        </w:rPr>
        <w:t xml:space="preserve"> </w:t>
      </w:r>
      <w:r>
        <w:t>Saturday</w:t>
      </w:r>
      <w:r>
        <w:rPr>
          <w:spacing w:val="18"/>
        </w:rPr>
        <w:t xml:space="preserve"> </w:t>
      </w:r>
      <w:r>
        <w:t>morning</w:t>
      </w:r>
      <w:r>
        <w:rPr>
          <w:spacing w:val="19"/>
        </w:rPr>
        <w:t xml:space="preserve"> </w:t>
      </w:r>
      <w:r>
        <w:t>rehearsal</w:t>
      </w:r>
      <w:r>
        <w:rPr>
          <w:spacing w:val="18"/>
        </w:rPr>
        <w:t xml:space="preserve"> </w:t>
      </w:r>
      <w:r>
        <w:t>time.</w:t>
      </w:r>
      <w:r>
        <w:rPr>
          <w:spacing w:val="18"/>
        </w:rPr>
        <w:t xml:space="preserve"> </w:t>
      </w:r>
      <w:r w:rsidR="00780024">
        <w:rPr>
          <w:spacing w:val="15"/>
        </w:rPr>
        <w:t xml:space="preserve">When there is </w:t>
      </w:r>
      <w:r>
        <w:t>an</w:t>
      </w:r>
      <w:r>
        <w:rPr>
          <w:spacing w:val="15"/>
        </w:rPr>
        <w:t xml:space="preserve"> </w:t>
      </w:r>
      <w:r>
        <w:t>unavoidable</w:t>
      </w:r>
      <w:r>
        <w:rPr>
          <w:spacing w:val="16"/>
        </w:rPr>
        <w:t xml:space="preserve"> </w:t>
      </w:r>
      <w:r>
        <w:t>conflict,</w:t>
      </w:r>
      <w:r>
        <w:rPr>
          <w:spacing w:val="15"/>
        </w:rPr>
        <w:t xml:space="preserve"> </w:t>
      </w:r>
      <w:r>
        <w:t>he/she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asked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attend</w:t>
      </w:r>
      <w:r>
        <w:rPr>
          <w:spacing w:val="16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much</w:t>
      </w:r>
      <w:r>
        <w:rPr>
          <w:spacing w:val="16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possible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46"/>
          <w:w w:val="102"/>
        </w:rPr>
        <w:t xml:space="preserve"> </w:t>
      </w:r>
      <w:r>
        <w:t>rehearsal</w:t>
      </w:r>
      <w:r>
        <w:rPr>
          <w:spacing w:val="14"/>
        </w:rPr>
        <w:t xml:space="preserve"> </w:t>
      </w:r>
      <w:r>
        <w:t>(it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better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attend</w:t>
      </w:r>
      <w:r>
        <w:rPr>
          <w:spacing w:val="16"/>
        </w:rPr>
        <w:t xml:space="preserve"> </w:t>
      </w:r>
      <w:r>
        <w:t>some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rehearsal</w:t>
      </w:r>
      <w:r>
        <w:rPr>
          <w:spacing w:val="14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none),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he/she</w:t>
      </w:r>
      <w:r>
        <w:rPr>
          <w:spacing w:val="16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notify</w:t>
      </w:r>
      <w:r>
        <w:rPr>
          <w:spacing w:val="16"/>
        </w:rPr>
        <w:t xml:space="preserve"> </w:t>
      </w:r>
      <w:r>
        <w:t>the</w:t>
      </w:r>
      <w:r>
        <w:rPr>
          <w:spacing w:val="46"/>
          <w:w w:val="102"/>
        </w:rPr>
        <w:t xml:space="preserve"> </w:t>
      </w:r>
      <w:r>
        <w:t>Orchestra</w:t>
      </w:r>
      <w:r>
        <w:rPr>
          <w:spacing w:val="17"/>
        </w:rPr>
        <w:t xml:space="preserve"> </w:t>
      </w:r>
      <w:r>
        <w:t>Manager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absence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reason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absence</w:t>
      </w:r>
      <w:r>
        <w:rPr>
          <w:spacing w:val="18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earliest</w:t>
      </w:r>
      <w:r>
        <w:rPr>
          <w:spacing w:val="16"/>
        </w:rPr>
        <w:t xml:space="preserve"> </w:t>
      </w:r>
      <w:r>
        <w:t>moment</w:t>
      </w:r>
      <w:r>
        <w:rPr>
          <w:spacing w:val="17"/>
        </w:rPr>
        <w:t xml:space="preserve"> </w:t>
      </w:r>
      <w:r>
        <w:t>either</w:t>
      </w:r>
      <w:r>
        <w:rPr>
          <w:spacing w:val="16"/>
        </w:rPr>
        <w:t xml:space="preserve"> </w:t>
      </w:r>
      <w:r>
        <w:t>by</w:t>
      </w:r>
      <w:r>
        <w:rPr>
          <w:spacing w:val="38"/>
          <w:w w:val="102"/>
        </w:rPr>
        <w:t xml:space="preserve"> </w:t>
      </w:r>
      <w:r>
        <w:t>email</w:t>
      </w:r>
      <w:r>
        <w:rPr>
          <w:spacing w:val="22"/>
        </w:rPr>
        <w:t xml:space="preserve"> </w:t>
      </w:r>
      <w:r>
        <w:t>(</w:t>
      </w:r>
      <w:r>
        <w:rPr>
          <w:color w:val="0000FF"/>
          <w:u w:val="single" w:color="0000FF"/>
        </w:rPr>
        <w:t>manager@ljyo.ca</w:t>
      </w:r>
      <w:r>
        <w:t>)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phone</w:t>
      </w:r>
      <w:r>
        <w:rPr>
          <w:spacing w:val="24"/>
        </w:rPr>
        <w:t xml:space="preserve"> </w:t>
      </w:r>
      <w:r>
        <w:t>(905-</w:t>
      </w:r>
      <w:r w:rsidR="00B10470">
        <w:t>449-0024</w:t>
      </w:r>
      <w:r>
        <w:t xml:space="preserve">). </w:t>
      </w:r>
      <w:r>
        <w:rPr>
          <w:spacing w:val="42"/>
        </w:rPr>
        <w:t xml:space="preserve"> </w:t>
      </w:r>
      <w:r>
        <w:t>Advance</w:t>
      </w:r>
      <w:r>
        <w:rPr>
          <w:spacing w:val="24"/>
        </w:rPr>
        <w:t xml:space="preserve"> </w:t>
      </w:r>
      <w:r>
        <w:t>notice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absences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important.</w:t>
      </w:r>
      <w:r>
        <w:rPr>
          <w:spacing w:val="52"/>
          <w:w w:val="10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Orchestra</w:t>
      </w:r>
      <w:r>
        <w:rPr>
          <w:spacing w:val="22"/>
        </w:rPr>
        <w:t xml:space="preserve"> </w:t>
      </w:r>
      <w:r>
        <w:t>Manager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immediately</w:t>
      </w:r>
      <w:r>
        <w:rPr>
          <w:spacing w:val="22"/>
        </w:rPr>
        <w:t xml:space="preserve"> </w:t>
      </w:r>
      <w:r>
        <w:t>inform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Music</w:t>
      </w:r>
      <w:r>
        <w:rPr>
          <w:spacing w:val="22"/>
        </w:rPr>
        <w:t xml:space="preserve"> </w:t>
      </w:r>
      <w:r>
        <w:t>Director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 w:rsidR="00207318">
        <w:t xml:space="preserve">Assistant Music Director </w:t>
      </w:r>
      <w:r>
        <w:t>upon</w:t>
      </w:r>
      <w:r>
        <w:rPr>
          <w:spacing w:val="36"/>
          <w:w w:val="102"/>
        </w:rPr>
        <w:t xml:space="preserve"> </w:t>
      </w:r>
      <w:r>
        <w:t>notification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member’s</w:t>
      </w:r>
      <w:r>
        <w:rPr>
          <w:spacing w:val="16"/>
        </w:rPr>
        <w:t xml:space="preserve"> </w:t>
      </w:r>
      <w:r>
        <w:t xml:space="preserve">absence. </w:t>
      </w:r>
      <w:r w:rsidR="00183FB2">
        <w:t>If</w:t>
      </w:r>
      <w:r w:rsidR="00183FB2">
        <w:rPr>
          <w:spacing w:val="17"/>
        </w:rPr>
        <w:t xml:space="preserve"> </w:t>
      </w:r>
      <w:r w:rsidR="00183FB2">
        <w:t>a</w:t>
      </w:r>
      <w:r w:rsidR="00183FB2">
        <w:rPr>
          <w:spacing w:val="76"/>
          <w:w w:val="102"/>
        </w:rPr>
        <w:t xml:space="preserve"> </w:t>
      </w:r>
      <w:r w:rsidR="00183FB2" w:rsidRPr="00E415A4">
        <w:rPr>
          <w:rFonts w:cs="Times New Roman"/>
        </w:rPr>
        <w:t>member</w:t>
      </w:r>
      <w:r w:rsidR="00183FB2" w:rsidRPr="00E415A4">
        <w:rPr>
          <w:rFonts w:cs="Times New Roman"/>
          <w:spacing w:val="14"/>
        </w:rPr>
        <w:t xml:space="preserve"> </w:t>
      </w:r>
      <w:r w:rsidR="00183FB2" w:rsidRPr="00E415A4">
        <w:rPr>
          <w:rFonts w:cs="Times New Roman"/>
        </w:rPr>
        <w:t>is</w:t>
      </w:r>
      <w:r w:rsidR="00183FB2" w:rsidRPr="00E415A4">
        <w:rPr>
          <w:rFonts w:cs="Times New Roman"/>
          <w:spacing w:val="14"/>
        </w:rPr>
        <w:t xml:space="preserve"> </w:t>
      </w:r>
      <w:r w:rsidR="00183FB2" w:rsidRPr="00E415A4">
        <w:rPr>
          <w:rFonts w:cs="Times New Roman"/>
        </w:rPr>
        <w:t>ill,</w:t>
      </w:r>
      <w:r w:rsidR="00183FB2" w:rsidRPr="00E415A4">
        <w:rPr>
          <w:rFonts w:cs="Times New Roman"/>
          <w:spacing w:val="15"/>
        </w:rPr>
        <w:t xml:space="preserve"> </w:t>
      </w:r>
      <w:r w:rsidR="00183FB2" w:rsidRPr="00E415A4">
        <w:t>please inform the orchestra manager as soon as possible</w:t>
      </w:r>
      <w:r w:rsidR="001B1503">
        <w:t xml:space="preserve"> and plan to sign in on zoom, participating to the best of your ability if it just means listening in to the rehearsal</w:t>
      </w:r>
      <w:r w:rsidR="00183FB2" w:rsidRPr="00E415A4">
        <w:t xml:space="preserve">. Due to Covid, please contact your doctor or clinic to seek medical advice and inform the orchestra manager if you receive a positive COVID test or even if you think you may have COVID (while waiting for results). </w:t>
      </w:r>
      <w:r w:rsidR="00ED7410" w:rsidRPr="00E415A4">
        <w:t>We will be offering zoom rehearsals for anyone who cannot attend rehearsals due to illness</w:t>
      </w:r>
      <w:r w:rsidR="00183FB2" w:rsidRPr="00E415A4">
        <w:t xml:space="preserve"> or if you are unable to attend in person for another reason</w:t>
      </w:r>
      <w:r w:rsidR="00ED7410" w:rsidRPr="00E415A4">
        <w:t>.</w:t>
      </w:r>
      <w:r w:rsidRPr="00E415A4">
        <w:t xml:space="preserve"> </w:t>
      </w:r>
      <w:r w:rsidRPr="00E415A4">
        <w:rPr>
          <w:rFonts w:cs="Times New Roman"/>
        </w:rPr>
        <w:t>Annual</w:t>
      </w:r>
      <w:r w:rsidRPr="00E415A4">
        <w:rPr>
          <w:rFonts w:cs="Times New Roman"/>
          <w:spacing w:val="17"/>
        </w:rPr>
        <w:t xml:space="preserve"> </w:t>
      </w:r>
      <w:r w:rsidRPr="00E415A4">
        <w:rPr>
          <w:rFonts w:cs="Times New Roman"/>
        </w:rPr>
        <w:t>attendance</w:t>
      </w:r>
      <w:r w:rsidRPr="00E415A4">
        <w:rPr>
          <w:rFonts w:cs="Times New Roman"/>
          <w:spacing w:val="17"/>
        </w:rPr>
        <w:t xml:space="preserve"> </w:t>
      </w:r>
      <w:r w:rsidRPr="00E415A4">
        <w:rPr>
          <w:rFonts w:cs="Times New Roman"/>
        </w:rPr>
        <w:t>records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kept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Orchestra</w:t>
      </w:r>
      <w:r>
        <w:rPr>
          <w:spacing w:val="73"/>
          <w:w w:val="102"/>
        </w:rPr>
        <w:t xml:space="preserve"> </w:t>
      </w:r>
      <w:r>
        <w:t>Manager.</w:t>
      </w:r>
    </w:p>
    <w:p w14:paraId="269A47B5" w14:textId="77777777" w:rsidR="008E6587" w:rsidRDefault="008E658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7BDC426" w14:textId="22411E8C" w:rsidR="008E6587" w:rsidRDefault="00DD7BFA">
      <w:pPr>
        <w:pStyle w:val="BodyText"/>
        <w:spacing w:line="250" w:lineRule="auto"/>
        <w:ind w:right="299"/>
      </w:pPr>
      <w:r>
        <w:t>Absences</w:t>
      </w:r>
      <w:r>
        <w:rPr>
          <w:spacing w:val="17"/>
        </w:rPr>
        <w:t xml:space="preserve"> </w:t>
      </w:r>
      <w:r>
        <w:t>exceeding</w:t>
      </w:r>
      <w:r>
        <w:rPr>
          <w:spacing w:val="17"/>
        </w:rPr>
        <w:t xml:space="preserve"> </w:t>
      </w:r>
      <w:r>
        <w:rPr>
          <w:u w:val="single" w:color="000000"/>
        </w:rPr>
        <w:t>two</w:t>
      </w:r>
      <w:r>
        <w:rPr>
          <w:spacing w:val="18"/>
          <w:u w:val="single" w:color="000000"/>
        </w:rPr>
        <w:t xml:space="preserve"> </w:t>
      </w:r>
      <w:r>
        <w:t>rehearsals</w:t>
      </w:r>
      <w:r>
        <w:rPr>
          <w:spacing w:val="16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failure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warmed</w:t>
      </w:r>
      <w:r>
        <w:rPr>
          <w:spacing w:val="18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ready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play</w:t>
      </w:r>
      <w:r>
        <w:rPr>
          <w:spacing w:val="18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t>to</w:t>
      </w:r>
      <w:r>
        <w:rPr>
          <w:spacing w:val="26"/>
          <w:w w:val="102"/>
        </w:rPr>
        <w:t xml:space="preserve"> </w:t>
      </w:r>
      <w:r>
        <w:t>lateness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reviewed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Music</w:t>
      </w:r>
      <w:r>
        <w:rPr>
          <w:spacing w:val="17"/>
        </w:rPr>
        <w:t xml:space="preserve"> </w:t>
      </w:r>
      <w:r>
        <w:t>Director,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 w:rsidR="00207318">
        <w:t xml:space="preserve">Assistant Music Director, </w:t>
      </w:r>
      <w:r>
        <w:t>and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representative</w:t>
      </w:r>
      <w:r>
        <w:rPr>
          <w:spacing w:val="16"/>
        </w:rPr>
        <w:t xml:space="preserve"> </w:t>
      </w:r>
      <w:r w:rsidR="00207318">
        <w:t xml:space="preserve">from </w:t>
      </w:r>
      <w:r>
        <w:t>the</w:t>
      </w:r>
      <w:r>
        <w:rPr>
          <w:spacing w:val="21"/>
        </w:rPr>
        <w:t xml:space="preserve"> </w:t>
      </w:r>
      <w:r w:rsidR="00207318">
        <w:t>B</w:t>
      </w:r>
      <w:r>
        <w:t>oard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 w:rsidR="00207318">
        <w:rPr>
          <w:spacing w:val="20"/>
        </w:rPr>
        <w:t>D</w:t>
      </w:r>
      <w:r>
        <w:t>irectors.</w:t>
      </w:r>
      <w:r>
        <w:rPr>
          <w:spacing w:val="22"/>
        </w:rPr>
        <w:t xml:space="preserve"> </w:t>
      </w:r>
      <w:r>
        <w:t>Consequences</w:t>
      </w:r>
      <w:r>
        <w:rPr>
          <w:spacing w:val="21"/>
        </w:rPr>
        <w:t xml:space="preserve"> </w:t>
      </w:r>
      <w:r>
        <w:t>could</w:t>
      </w:r>
      <w:r>
        <w:rPr>
          <w:spacing w:val="21"/>
        </w:rPr>
        <w:t xml:space="preserve"> </w:t>
      </w:r>
      <w:r>
        <w:t>include:</w:t>
      </w:r>
    </w:p>
    <w:p w14:paraId="13B9A4E0" w14:textId="516A9FFE" w:rsidR="008E6587" w:rsidRDefault="00DD7BFA">
      <w:pPr>
        <w:pStyle w:val="BodyText"/>
        <w:numPr>
          <w:ilvl w:val="0"/>
          <w:numId w:val="1"/>
        </w:numPr>
        <w:tabs>
          <w:tab w:val="left" w:pos="836"/>
        </w:tabs>
        <w:ind w:hanging="360"/>
      </w:pPr>
      <w:r>
        <w:t>the</w:t>
      </w:r>
      <w:r>
        <w:rPr>
          <w:spacing w:val="20"/>
        </w:rPr>
        <w:t xml:space="preserve"> </w:t>
      </w:r>
      <w:r>
        <w:t>reassignment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parts</w:t>
      </w:r>
      <w:r>
        <w:rPr>
          <w:spacing w:val="21"/>
        </w:rPr>
        <w:t xml:space="preserve"> </w:t>
      </w:r>
      <w:r>
        <w:t>and/or</w:t>
      </w:r>
      <w:r>
        <w:rPr>
          <w:spacing w:val="19"/>
        </w:rPr>
        <w:t xml:space="preserve"> </w:t>
      </w:r>
      <w:r w:rsidR="00207318">
        <w:t>seating.</w:t>
      </w:r>
    </w:p>
    <w:p w14:paraId="53F6F15A" w14:textId="505A83B9" w:rsidR="008E6587" w:rsidRDefault="00DD7BFA">
      <w:pPr>
        <w:pStyle w:val="BodyText"/>
        <w:numPr>
          <w:ilvl w:val="0"/>
          <w:numId w:val="1"/>
        </w:numPr>
        <w:tabs>
          <w:tab w:val="left" w:pos="836"/>
        </w:tabs>
        <w:spacing w:before="11"/>
        <w:ind w:hanging="360"/>
      </w:pPr>
      <w:r>
        <w:t>sitting</w:t>
      </w:r>
      <w:r>
        <w:rPr>
          <w:spacing w:val="20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next</w:t>
      </w:r>
      <w:r>
        <w:rPr>
          <w:spacing w:val="19"/>
        </w:rPr>
        <w:t xml:space="preserve"> </w:t>
      </w:r>
      <w:r w:rsidR="00207318">
        <w:t>concert.</w:t>
      </w:r>
    </w:p>
    <w:p w14:paraId="4395EA94" w14:textId="77777777" w:rsidR="008E6587" w:rsidRDefault="00DD7BFA">
      <w:pPr>
        <w:pStyle w:val="BodyText"/>
        <w:numPr>
          <w:ilvl w:val="0"/>
          <w:numId w:val="1"/>
        </w:numPr>
        <w:tabs>
          <w:tab w:val="left" w:pos="836"/>
        </w:tabs>
        <w:spacing w:before="11"/>
        <w:ind w:hanging="360"/>
      </w:pPr>
      <w:r>
        <w:t>probation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dismissal</w:t>
      </w:r>
      <w:r>
        <w:rPr>
          <w:spacing w:val="21"/>
        </w:rPr>
        <w:t xml:space="preserve"> </w:t>
      </w:r>
      <w:r>
        <w:t>without</w:t>
      </w:r>
      <w:r>
        <w:rPr>
          <w:spacing w:val="20"/>
        </w:rPr>
        <w:t xml:space="preserve"> </w:t>
      </w:r>
      <w:r>
        <w:t>refunds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tuition</w:t>
      </w:r>
      <w:r>
        <w:rPr>
          <w:spacing w:val="22"/>
        </w:rPr>
        <w:t xml:space="preserve"> </w:t>
      </w:r>
      <w:r>
        <w:t>fees.</w:t>
      </w:r>
    </w:p>
    <w:p w14:paraId="7D923A29" w14:textId="02194FC4" w:rsidR="008E6587" w:rsidRDefault="00DD7BFA">
      <w:pPr>
        <w:pStyle w:val="BodyText"/>
        <w:spacing w:line="250" w:lineRule="auto"/>
        <w:ind w:right="158"/>
      </w:pPr>
      <w:r>
        <w:t>Prior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disciplinary</w:t>
      </w:r>
      <w:r>
        <w:rPr>
          <w:spacing w:val="22"/>
        </w:rPr>
        <w:t xml:space="preserve"> </w:t>
      </w:r>
      <w:r>
        <w:t>action,</w:t>
      </w:r>
      <w:r>
        <w:rPr>
          <w:spacing w:val="21"/>
        </w:rPr>
        <w:t xml:space="preserve"> </w:t>
      </w:r>
      <w:r>
        <w:t>consultation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occur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student,</w:t>
      </w:r>
      <w:r>
        <w:rPr>
          <w:spacing w:val="21"/>
        </w:rPr>
        <w:t xml:space="preserve"> </w:t>
      </w:r>
      <w:r>
        <w:t>parents,</w:t>
      </w:r>
      <w:r>
        <w:rPr>
          <w:spacing w:val="20"/>
        </w:rPr>
        <w:t xml:space="preserve"> </w:t>
      </w:r>
      <w:r>
        <w:t>Music</w:t>
      </w:r>
      <w:r>
        <w:rPr>
          <w:spacing w:val="22"/>
        </w:rPr>
        <w:t xml:space="preserve"> </w:t>
      </w:r>
      <w:r>
        <w:t>Director,</w:t>
      </w:r>
      <w:r>
        <w:rPr>
          <w:spacing w:val="30"/>
          <w:w w:val="102"/>
        </w:rPr>
        <w:t xml:space="preserve"> </w:t>
      </w:r>
      <w:r w:rsidR="00207318">
        <w:t xml:space="preserve">Assistant Director </w:t>
      </w:r>
      <w:r>
        <w:t>and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representative,</w:t>
      </w:r>
      <w:r>
        <w:rPr>
          <w:spacing w:val="20"/>
        </w:rPr>
        <w:t xml:space="preserve"> </w:t>
      </w:r>
      <w:r>
        <w:t>whereupon</w:t>
      </w:r>
      <w:r>
        <w:rPr>
          <w:spacing w:val="20"/>
        </w:rPr>
        <w:t xml:space="preserve"> </w:t>
      </w:r>
      <w:r>
        <w:t>advance</w:t>
      </w:r>
      <w:r>
        <w:rPr>
          <w:spacing w:val="22"/>
        </w:rPr>
        <w:t xml:space="preserve"> </w:t>
      </w:r>
      <w:r>
        <w:t>notice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consequences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rPr>
          <w:spacing w:val="1"/>
        </w:rPr>
        <w:t>be</w:t>
      </w:r>
      <w:r>
        <w:rPr>
          <w:spacing w:val="40"/>
          <w:w w:val="102"/>
        </w:rPr>
        <w:t xml:space="preserve"> </w:t>
      </w:r>
      <w:r>
        <w:t>given.</w:t>
      </w:r>
    </w:p>
    <w:p w14:paraId="6DCE2855" w14:textId="77777777" w:rsidR="008E6587" w:rsidRDefault="008E658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8EE4562" w14:textId="33E1A279" w:rsidR="008E6587" w:rsidRDefault="00207318">
      <w:pPr>
        <w:ind w:left="1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Concert </w:t>
      </w:r>
      <w:r>
        <w:rPr>
          <w:rFonts w:ascii="Times New Roman"/>
          <w:b/>
          <w:spacing w:val="2"/>
          <w:sz w:val="21"/>
        </w:rPr>
        <w:t>Attendance</w:t>
      </w:r>
    </w:p>
    <w:p w14:paraId="07E887DD" w14:textId="1CDCCDDE" w:rsidR="008E6587" w:rsidRDefault="00DD7BFA" w:rsidP="00207318">
      <w:pPr>
        <w:pStyle w:val="BodyText"/>
        <w:spacing w:before="13" w:line="252" w:lineRule="auto"/>
        <w:ind w:right="158"/>
        <w:jc w:val="both"/>
      </w:pPr>
      <w:r>
        <w:t>Attendance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mandatory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LJYO</w:t>
      </w:r>
      <w:r>
        <w:rPr>
          <w:spacing w:val="19"/>
        </w:rPr>
        <w:t xml:space="preserve"> </w:t>
      </w:r>
      <w:r>
        <w:t>dress</w:t>
      </w:r>
      <w:r>
        <w:rPr>
          <w:spacing w:val="18"/>
        </w:rPr>
        <w:t xml:space="preserve"> </w:t>
      </w:r>
      <w:r>
        <w:t>rehearsals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 xml:space="preserve">concerts. </w:t>
      </w:r>
      <w:r>
        <w:rPr>
          <w:spacing w:val="32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absence</w:t>
      </w:r>
      <w:r>
        <w:rPr>
          <w:spacing w:val="18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dress</w:t>
      </w:r>
      <w:r>
        <w:rPr>
          <w:spacing w:val="28"/>
          <w:w w:val="102"/>
        </w:rPr>
        <w:t xml:space="preserve"> </w:t>
      </w:r>
      <w:r>
        <w:t>rehearsal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concert</w:t>
      </w:r>
      <w:r>
        <w:rPr>
          <w:spacing w:val="22"/>
        </w:rPr>
        <w:t xml:space="preserve"> </w:t>
      </w:r>
      <w:r>
        <w:t>without</w:t>
      </w:r>
      <w:r>
        <w:rPr>
          <w:spacing w:val="21"/>
        </w:rPr>
        <w:t xml:space="preserve"> </w:t>
      </w:r>
      <w:r>
        <w:t>reasonable</w:t>
      </w:r>
      <w:r>
        <w:rPr>
          <w:spacing w:val="23"/>
        </w:rPr>
        <w:t xml:space="preserve"> </w:t>
      </w:r>
      <w:r>
        <w:t>justification</w:t>
      </w:r>
      <w:r w:rsidR="001B1503">
        <w:t xml:space="preserve"> and advance notice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result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dismissal</w:t>
      </w:r>
      <w:r>
        <w:rPr>
          <w:spacing w:val="21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LJYO.</w:t>
      </w:r>
      <w:r>
        <w:rPr>
          <w:spacing w:val="22"/>
        </w:rPr>
        <w:t xml:space="preserve"> </w:t>
      </w:r>
      <w:r>
        <w:t>Members</w:t>
      </w:r>
      <w:r>
        <w:rPr>
          <w:spacing w:val="54"/>
          <w:w w:val="102"/>
        </w:rPr>
        <w:t xml:space="preserve"> </w:t>
      </w:r>
      <w:r>
        <w:t>anticipating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conflict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concert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inform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Orchestra</w:t>
      </w:r>
      <w:r>
        <w:rPr>
          <w:spacing w:val="15"/>
        </w:rPr>
        <w:t xml:space="preserve"> </w:t>
      </w:r>
      <w:r>
        <w:t>Manager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soon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possible.</w:t>
      </w:r>
    </w:p>
    <w:p w14:paraId="7EB0D2CB" w14:textId="77777777" w:rsidR="008E6587" w:rsidRDefault="008E6587" w:rsidP="00207318">
      <w:pPr>
        <w:spacing w:before="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093A7B6" w14:textId="77777777" w:rsidR="008E6587" w:rsidRDefault="00DD7BFA" w:rsidP="00207318">
      <w:pPr>
        <w:pStyle w:val="BodyText"/>
        <w:spacing w:line="252" w:lineRule="auto"/>
        <w:ind w:right="158"/>
        <w:jc w:val="both"/>
      </w:pPr>
      <w:r>
        <w:t>Before</w:t>
      </w:r>
      <w:r>
        <w:rPr>
          <w:spacing w:val="17"/>
        </w:rPr>
        <w:t xml:space="preserve"> </w:t>
      </w:r>
      <w:r>
        <w:t>agreeing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commitment</w:t>
      </w:r>
      <w:r>
        <w:rPr>
          <w:spacing w:val="17"/>
        </w:rPr>
        <w:t xml:space="preserve"> </w:t>
      </w:r>
      <w:r>
        <w:t>required,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strongly</w:t>
      </w:r>
      <w:r>
        <w:rPr>
          <w:spacing w:val="17"/>
        </w:rPr>
        <w:t xml:space="preserve"> </w:t>
      </w:r>
      <w:r>
        <w:t>advised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orchestra</w:t>
      </w:r>
      <w:r>
        <w:rPr>
          <w:spacing w:val="18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and</w:t>
      </w:r>
      <w:r>
        <w:rPr>
          <w:spacing w:val="88"/>
          <w:w w:val="102"/>
        </w:rPr>
        <w:t xml:space="preserve"> </w:t>
      </w:r>
      <w:r>
        <w:t>his/her</w:t>
      </w:r>
      <w:r>
        <w:rPr>
          <w:spacing w:val="18"/>
        </w:rPr>
        <w:t xml:space="preserve"> </w:t>
      </w:r>
      <w:r>
        <w:t>family</w:t>
      </w:r>
      <w:r>
        <w:rPr>
          <w:spacing w:val="21"/>
        </w:rPr>
        <w:t xml:space="preserve"> </w:t>
      </w:r>
      <w:r>
        <w:t>consult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review</w:t>
      </w:r>
      <w:r>
        <w:rPr>
          <w:spacing w:val="21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season</w:t>
      </w:r>
      <w:r>
        <w:rPr>
          <w:spacing w:val="20"/>
        </w:rPr>
        <w:t xml:space="preserve"> </w:t>
      </w:r>
      <w:r>
        <w:t>dates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family</w:t>
      </w:r>
      <w:r>
        <w:rPr>
          <w:spacing w:val="20"/>
        </w:rPr>
        <w:t xml:space="preserve"> </w:t>
      </w:r>
      <w:r>
        <w:t>calendar.</w:t>
      </w:r>
    </w:p>
    <w:p w14:paraId="1B95D599" w14:textId="77777777" w:rsidR="008E6587" w:rsidRDefault="008E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30184F" w14:textId="77777777" w:rsidR="008E6587" w:rsidRDefault="008E6587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62184B5" w14:textId="0DF0F8C9" w:rsidR="008E6587" w:rsidRDefault="00207318">
      <w:pPr>
        <w:tabs>
          <w:tab w:val="left" w:pos="5870"/>
        </w:tabs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F63AF00" wp14:editId="5225C485">
                <wp:extent cx="1682750" cy="6350"/>
                <wp:effectExtent l="3175" t="9525" r="952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A12804" id="Group 11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">
                <v:group id="Group 12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 w:rsidR="00DD7BF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DF99CB0" wp14:editId="5C558D55">
                <wp:extent cx="1682750" cy="6350"/>
                <wp:effectExtent l="3175" t="9525" r="952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E7869E" id="Group 8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">
                <v:group id="Group 9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7EED172D" w14:textId="77777777" w:rsidR="008E6587" w:rsidRDefault="00DD7BFA">
      <w:pPr>
        <w:tabs>
          <w:tab w:val="left" w:pos="5875"/>
        </w:tabs>
        <w:spacing w:line="205" w:lineRule="exact"/>
        <w:ind w:left="1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Orchestra</w:t>
      </w:r>
      <w:r>
        <w:rPr>
          <w:rFonts w:ascii="Times New Roman" w:eastAsia="Times New Roman" w:hAnsi="Times New Roman" w:cs="Times New Roman"/>
          <w:spacing w:val="-2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Member’s</w:t>
      </w:r>
      <w:r>
        <w:rPr>
          <w:rFonts w:ascii="Times New Roman" w:eastAsia="Times New Roman" w:hAnsi="Times New Roman" w:cs="Times New Roman"/>
          <w:spacing w:val="-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Parent’s</w:t>
      </w:r>
      <w:r>
        <w:rPr>
          <w:rFonts w:ascii="Times New Roman" w:eastAsia="Times New Roman" w:hAnsi="Times New Roman" w:cs="Times New Roman"/>
          <w:spacing w:val="-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Name</w:t>
      </w:r>
    </w:p>
    <w:p w14:paraId="689F0A43" w14:textId="77777777" w:rsidR="008E6587" w:rsidRDefault="008E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59A25A" w14:textId="77777777" w:rsidR="008E6587" w:rsidRDefault="008E658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61B633C1" w14:textId="3D70FAA3" w:rsidR="008E6587" w:rsidRDefault="00207318">
      <w:pPr>
        <w:tabs>
          <w:tab w:val="left" w:pos="5870"/>
        </w:tabs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B508B48" wp14:editId="4FE5C986">
                <wp:extent cx="1606550" cy="6350"/>
                <wp:effectExtent l="3175" t="1905" r="9525" b="107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0A9308" id="Group 5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">
                <v:group id="Group 6" o:spid="_x0000_s1027" style="position:absolute;left:5;top:5;width:2520;height:2" coordorigin="5,5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 w:rsidR="00DD7BF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3729B66" wp14:editId="157DC3D1">
                <wp:extent cx="1682750" cy="6350"/>
                <wp:effectExtent l="3175" t="1905" r="9525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646510" id="Group 2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">
                <v:group id="Group 3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25EC63E2" w14:textId="77777777" w:rsidR="008E6587" w:rsidRDefault="00DD7BFA">
      <w:pPr>
        <w:tabs>
          <w:tab w:val="left" w:pos="5875"/>
        </w:tabs>
        <w:spacing w:line="205" w:lineRule="exact"/>
        <w:ind w:left="1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Orchestra</w:t>
      </w:r>
      <w:r>
        <w:rPr>
          <w:rFonts w:ascii="Times New Roman" w:eastAsia="Times New Roman" w:hAnsi="Times New Roman" w:cs="Times New Roman"/>
          <w:spacing w:val="-2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Member’s</w:t>
      </w:r>
      <w:r>
        <w:rPr>
          <w:rFonts w:ascii="Times New Roman" w:eastAsia="Times New Roman" w:hAnsi="Times New Roman" w:cs="Times New Roman"/>
          <w:spacing w:val="-2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Signature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ab/>
        <w:t>Parent</w:t>
      </w:r>
      <w:r>
        <w:rPr>
          <w:rFonts w:ascii="Times New Roman" w:eastAsia="Times New Roman" w:hAnsi="Times New Roman" w:cs="Times New Roman"/>
          <w:spacing w:val="-2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Signature</w:t>
      </w:r>
    </w:p>
    <w:sectPr w:rsidR="008E6587">
      <w:type w:val="continuous"/>
      <w:pgSz w:w="12240" w:h="15840"/>
      <w:pgMar w:top="10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19"/>
    <w:multiLevelType w:val="hybridMultilevel"/>
    <w:tmpl w:val="26365356"/>
    <w:lvl w:ilvl="0" w:tplc="99328310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6812EA74">
      <w:start w:val="1"/>
      <w:numFmt w:val="bullet"/>
      <w:lvlText w:val="•"/>
      <w:lvlJc w:val="left"/>
      <w:pPr>
        <w:ind w:left="1638" w:hanging="361"/>
      </w:pPr>
      <w:rPr>
        <w:rFonts w:hint="default"/>
      </w:rPr>
    </w:lvl>
    <w:lvl w:ilvl="2" w:tplc="0E7AC4F6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83EECF4E">
      <w:start w:val="1"/>
      <w:numFmt w:val="bullet"/>
      <w:lvlText w:val="•"/>
      <w:lvlJc w:val="left"/>
      <w:pPr>
        <w:ind w:left="3242" w:hanging="361"/>
      </w:pPr>
      <w:rPr>
        <w:rFonts w:hint="default"/>
      </w:rPr>
    </w:lvl>
    <w:lvl w:ilvl="4" w:tplc="7C1CC032">
      <w:start w:val="1"/>
      <w:numFmt w:val="bullet"/>
      <w:lvlText w:val="•"/>
      <w:lvlJc w:val="left"/>
      <w:pPr>
        <w:ind w:left="4045" w:hanging="361"/>
      </w:pPr>
      <w:rPr>
        <w:rFonts w:hint="default"/>
      </w:rPr>
    </w:lvl>
    <w:lvl w:ilvl="5" w:tplc="E430CB30">
      <w:start w:val="1"/>
      <w:numFmt w:val="bullet"/>
      <w:lvlText w:val="•"/>
      <w:lvlJc w:val="left"/>
      <w:pPr>
        <w:ind w:left="4847" w:hanging="361"/>
      </w:pPr>
      <w:rPr>
        <w:rFonts w:hint="default"/>
      </w:rPr>
    </w:lvl>
    <w:lvl w:ilvl="6" w:tplc="91BEAEA4">
      <w:start w:val="1"/>
      <w:numFmt w:val="bullet"/>
      <w:lvlText w:val="•"/>
      <w:lvlJc w:val="left"/>
      <w:pPr>
        <w:ind w:left="5650" w:hanging="361"/>
      </w:pPr>
      <w:rPr>
        <w:rFonts w:hint="default"/>
      </w:rPr>
    </w:lvl>
    <w:lvl w:ilvl="7" w:tplc="44A27BAE">
      <w:start w:val="1"/>
      <w:numFmt w:val="bullet"/>
      <w:lvlText w:val="•"/>
      <w:lvlJc w:val="left"/>
      <w:pPr>
        <w:ind w:left="6452" w:hanging="361"/>
      </w:pPr>
      <w:rPr>
        <w:rFonts w:hint="default"/>
      </w:rPr>
    </w:lvl>
    <w:lvl w:ilvl="8" w:tplc="5BD2FEE8">
      <w:start w:val="1"/>
      <w:numFmt w:val="bullet"/>
      <w:lvlText w:val="•"/>
      <w:lvlJc w:val="left"/>
      <w:pPr>
        <w:ind w:left="725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87"/>
    <w:rsid w:val="00183FB2"/>
    <w:rsid w:val="001B1503"/>
    <w:rsid w:val="00207318"/>
    <w:rsid w:val="005F2D73"/>
    <w:rsid w:val="006F4384"/>
    <w:rsid w:val="00780024"/>
    <w:rsid w:val="008E6587"/>
    <w:rsid w:val="00B10470"/>
    <w:rsid w:val="00DD7BFA"/>
    <w:rsid w:val="00E415A4"/>
    <w:rsid w:val="00E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776B"/>
  <w15:docId w15:val="{0F8E2B21-F15F-4FD9-8511-FE86B464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dave dakers</cp:lastModifiedBy>
  <cp:revision>4</cp:revision>
  <dcterms:created xsi:type="dcterms:W3CDTF">2021-08-20T17:54:00Z</dcterms:created>
  <dcterms:modified xsi:type="dcterms:W3CDTF">2021-09-01T23:05:00Z</dcterms:modified>
</cp:coreProperties>
</file>